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E2" w:rsidRPr="00CA138A" w:rsidRDefault="00DC67E2" w:rsidP="00DC67E2">
      <w:pPr>
        <w:jc w:val="center"/>
        <w:rPr>
          <w:b/>
          <w:bCs/>
          <w:sz w:val="28"/>
          <w:szCs w:val="28"/>
        </w:rPr>
      </w:pPr>
      <w:r w:rsidRPr="00CA138A">
        <w:rPr>
          <w:b/>
          <w:bCs/>
          <w:sz w:val="28"/>
          <w:szCs w:val="28"/>
        </w:rPr>
        <w:t>ПОЛЬЗОВАТЕЛЬСКОЕ СОГЛАШЕНИЕ</w:t>
      </w:r>
    </w:p>
    <w:p w:rsidR="00DC67E2" w:rsidRPr="00CA138A" w:rsidRDefault="00DC67E2" w:rsidP="00DC67E2">
      <w:pPr>
        <w:jc w:val="center"/>
        <w:rPr>
          <w:b/>
          <w:bCs/>
          <w:sz w:val="28"/>
          <w:szCs w:val="28"/>
        </w:rPr>
      </w:pPr>
      <w:r w:rsidRPr="00CA138A">
        <w:rPr>
          <w:b/>
          <w:bCs/>
          <w:sz w:val="28"/>
          <w:szCs w:val="28"/>
        </w:rPr>
        <w:t xml:space="preserve">информационного </w:t>
      </w:r>
      <w:r>
        <w:rPr>
          <w:b/>
          <w:bCs/>
          <w:sz w:val="28"/>
          <w:szCs w:val="28"/>
        </w:rPr>
        <w:t>П</w:t>
      </w:r>
      <w:r w:rsidRPr="00CA138A">
        <w:rPr>
          <w:b/>
          <w:bCs/>
          <w:sz w:val="28"/>
          <w:szCs w:val="28"/>
        </w:rPr>
        <w:t>ортала</w:t>
      </w:r>
    </w:p>
    <w:p w:rsidR="00DC67E2" w:rsidRPr="00CA138A" w:rsidRDefault="00DC67E2" w:rsidP="00DC67E2">
      <w:pPr>
        <w:jc w:val="center"/>
        <w:rPr>
          <w:sz w:val="28"/>
          <w:szCs w:val="28"/>
        </w:rPr>
      </w:pPr>
      <w:r w:rsidRPr="00CA138A">
        <w:rPr>
          <w:b/>
          <w:bCs/>
          <w:sz w:val="28"/>
          <w:szCs w:val="28"/>
        </w:rPr>
        <w:t>Российского государственного института сценических искусств</w:t>
      </w:r>
      <w:bookmarkStart w:id="0" w:name="_GoBack"/>
      <w:bookmarkEnd w:id="0"/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1. Общие положения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1.1. Настоящее Пользовательское соглашение регулирует порядок использования информационного портала федерального государственного бюджетного образовательного учреждения высшего образования «Российский государственный институт сценических искусств» (далее — Институт, РГИСИ).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1.2. Портал является частью электронной информационно-образовательной среды (</w:t>
      </w:r>
      <w:r>
        <w:rPr>
          <w:sz w:val="28"/>
          <w:szCs w:val="28"/>
        </w:rPr>
        <w:t>ЭИ</w:t>
      </w:r>
      <w:r w:rsidRPr="00CA138A">
        <w:rPr>
          <w:sz w:val="28"/>
          <w:szCs w:val="28"/>
        </w:rPr>
        <w:t>ОС) Института и предназначен для взаимодействия абитуриентов, обучающихся, преподавателей и работников Института.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1.3. Использование портала означает согласие пользователя с условиями настоящего Пользовательского соглашения, а также с Политикой обработки персональных данных.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1.4. В случае несогласия с условиями настоящего соглашения пользователь обязан прекратить использование портала.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2. Регистрация пользователя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2.1. Для использования отдельных сервисов портала пользователю необходимо пройти процедуру регистрации и создать личный кабинет.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2.2. Пользователь обязан предоставлять достоверную информацию при регистрации.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2.3. Пользователь несет ответственность за сохранность своих учетных данных и конфиденциальность доступа к личному кабинету.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3. Функции портала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Портал предоставляет пользователям следующие возможности: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Для абитуриентов: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— регистрация на портале;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— запись на творческие консультации;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— получение уведомлений;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— получение результатов консультаций.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4. Электронное взаимодействие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 xml:space="preserve">4.1. В рамках функционирования </w:t>
      </w:r>
      <w:r>
        <w:rPr>
          <w:sz w:val="28"/>
          <w:szCs w:val="28"/>
        </w:rPr>
        <w:t>ЭИ</w:t>
      </w:r>
      <w:r w:rsidRPr="00CA138A">
        <w:rPr>
          <w:sz w:val="28"/>
          <w:szCs w:val="28"/>
        </w:rPr>
        <w:t>ОС Институт может использовать цифровые сервисы для уведомления пользователей.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 xml:space="preserve">4.2. Уведомления могут направляться </w:t>
      </w:r>
      <w:proofErr w:type="gramStart"/>
      <w:r w:rsidRPr="00CA138A">
        <w:rPr>
          <w:sz w:val="28"/>
          <w:szCs w:val="28"/>
        </w:rPr>
        <w:t>через</w:t>
      </w:r>
      <w:proofErr w:type="gramEnd"/>
      <w:r w:rsidRPr="00CA138A">
        <w:rPr>
          <w:sz w:val="28"/>
          <w:szCs w:val="28"/>
        </w:rPr>
        <w:t>: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— личный кабинет пользователя;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— электронную почту;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— информационно-коммуникационную платформу «МАХ».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4.3. Сообщения, направленные через указанные сервисы, считаются надлежащим уведомлением пользователя.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5. Обязанности пользователя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Пользователь обязан: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— соблюдать требования законодательства Российской Федерации;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— не передавать доступ к личному кабинету третьим лицам;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lastRenderedPageBreak/>
        <w:t>— не предпринимать действий, направленных на нарушение работы информационных систем.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6. Ограничение ответственности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 xml:space="preserve">Институт не несет ответственности </w:t>
      </w:r>
      <w:proofErr w:type="gramStart"/>
      <w:r w:rsidRPr="00CA138A">
        <w:rPr>
          <w:sz w:val="28"/>
          <w:szCs w:val="28"/>
        </w:rPr>
        <w:t>за</w:t>
      </w:r>
      <w:proofErr w:type="gramEnd"/>
      <w:r w:rsidRPr="00CA138A">
        <w:rPr>
          <w:sz w:val="28"/>
          <w:szCs w:val="28"/>
        </w:rPr>
        <w:t>: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— сбои в работе сети Интернет;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— технические проблемы оборудования пользователя;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— действия третьих лиц.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7. Заключительные положения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7.1. Институт вправе вносить изменения в настоящее Пользовательское соглашение.</w:t>
      </w:r>
    </w:p>
    <w:p w:rsidR="00DC67E2" w:rsidRPr="00CA138A" w:rsidRDefault="00DC67E2" w:rsidP="00DC67E2">
      <w:pPr>
        <w:rPr>
          <w:sz w:val="28"/>
          <w:szCs w:val="28"/>
        </w:rPr>
      </w:pPr>
      <w:r w:rsidRPr="00CA138A">
        <w:rPr>
          <w:sz w:val="28"/>
          <w:szCs w:val="28"/>
        </w:rPr>
        <w:t>7.2. Актуальная версия соглашения размещается на официальном сайте и портале Института.</w:t>
      </w:r>
    </w:p>
    <w:p w:rsidR="00C62675" w:rsidRDefault="00C62675"/>
    <w:sectPr w:rsidR="00C6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E2"/>
    <w:rsid w:val="00890DF8"/>
    <w:rsid w:val="00C62675"/>
    <w:rsid w:val="00D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2026-03-27T06:27:00Z</dcterms:created>
  <dcterms:modified xsi:type="dcterms:W3CDTF">2026-03-27T06:27:00Z</dcterms:modified>
</cp:coreProperties>
</file>